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85EFE" w14:textId="77777777" w:rsidR="00A56A70" w:rsidRDefault="00A56A70" w:rsidP="00A56A7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s-ES_tradnl" w:eastAsia="es-ES_tradnl"/>
        </w:rPr>
        <w:drawing>
          <wp:inline distT="0" distB="0" distL="0" distR="0" wp14:anchorId="0D6E4DF2" wp14:editId="5BB0F0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F524" w14:textId="55E92C41" w:rsidR="00A56A70" w:rsidRPr="00B5718A" w:rsidRDefault="00A56A70" w:rsidP="00A56A7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V:</w:t>
      </w:r>
      <w:r w:rsidRPr="00B5718A">
        <w:rPr>
          <w:rFonts w:ascii="Arial" w:hAnsi="Arial"/>
          <w:b/>
          <w:lang w:val="es-ES_tradnl"/>
        </w:rPr>
        <w:t xml:space="preserve"> Investigaciones</w:t>
      </w:r>
      <w:r w:rsidRPr="00B5718A">
        <w:rPr>
          <w:rFonts w:ascii="Arial" w:hAnsi="Arial"/>
          <w:b/>
          <w:lang w:val="es-ES_tradnl"/>
        </w:rPr>
        <w:br/>
      </w:r>
    </w:p>
    <w:p w14:paraId="7B226654" w14:textId="77777777" w:rsidR="00A56A70" w:rsidRPr="00A56A70" w:rsidRDefault="00A56A70" w:rsidP="00A56A7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A56A7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humedales</w:t>
      </w:r>
    </w:p>
    <w:p w14:paraId="187DB402" w14:textId="77777777" w:rsidR="00A56A70" w:rsidRPr="00F23660" w:rsidRDefault="00A56A70" w:rsidP="00A56A70">
      <w:pPr>
        <w:rPr>
          <w:rFonts w:ascii="Arial" w:hAnsi="Arial" w:cs="Arial"/>
          <w:color w:val="58AFD6"/>
        </w:rPr>
      </w:pPr>
    </w:p>
    <w:p w14:paraId="6D3FCA3B" w14:textId="1A615161" w:rsidR="00A56A70" w:rsidRPr="00A56A70" w:rsidRDefault="00A56A70" w:rsidP="00A56A7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6A7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20B586F" w14:textId="67509B43" w:rsidR="00A56A70" w:rsidRPr="00A56A70" w:rsidRDefault="00A56A70" w:rsidP="00A56A7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56A70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34FAC47F" w14:textId="52A03651" w:rsidR="00A56A70" w:rsidRPr="00A56A70" w:rsidRDefault="00A56A70" w:rsidP="00A56A7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56A70">
        <w:rPr>
          <w:rFonts w:ascii="Arial" w:hAnsi="Arial"/>
          <w:sz w:val="22"/>
          <w:szCs w:val="22"/>
          <w:lang w:val="es-ES_tradnl"/>
        </w:rPr>
        <w:t>¿Cuáles son las ideas más importantes sobre los medioambientes de humedales?</w:t>
      </w:r>
    </w:p>
    <w:p w14:paraId="135103EC" w14:textId="77777777" w:rsidR="00A56A70" w:rsidRPr="00A56A70" w:rsidRDefault="00A56A70" w:rsidP="00A56A7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56A70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aconcuadrcula"/>
        <w:tblpPr w:leftFromText="180" w:rightFromText="180" w:vertAnchor="text" w:tblpX="-81" w:tblpY="1"/>
        <w:tblOverlap w:val="never"/>
        <w:tblW w:w="504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759"/>
        <w:gridCol w:w="1575"/>
        <w:gridCol w:w="1429"/>
        <w:gridCol w:w="1274"/>
        <w:gridCol w:w="1274"/>
        <w:gridCol w:w="1331"/>
      </w:tblGrid>
      <w:tr w:rsidR="00AB3D1D" w:rsidRPr="0053677D" w14:paraId="55FD93B9" w14:textId="77777777" w:rsidTr="00AB3D1D">
        <w:trPr>
          <w:trHeight w:val="971"/>
        </w:trPr>
        <w:tc>
          <w:tcPr>
            <w:tcW w:w="1018" w:type="pct"/>
            <w:shd w:val="clear" w:color="auto" w:fill="58AFD6"/>
            <w:vAlign w:val="center"/>
          </w:tcPr>
          <w:p w14:paraId="71A51588" w14:textId="77777777" w:rsidR="00A56A70" w:rsidRPr="00AB3D1D" w:rsidRDefault="00A56A70" w:rsidP="00AB3D1D">
            <w:pPr>
              <w:pStyle w:val="TableheadersWW"/>
              <w:spacing w:line="276" w:lineRule="auto"/>
              <w:rPr>
                <w:lang w:val="es-ES_tradnl"/>
              </w:rPr>
            </w:pPr>
          </w:p>
        </w:tc>
        <w:tc>
          <w:tcPr>
            <w:tcW w:w="911" w:type="pct"/>
            <w:shd w:val="clear" w:color="auto" w:fill="58AFD6"/>
            <w:vAlign w:val="center"/>
          </w:tcPr>
          <w:p w14:paraId="521B6D36" w14:textId="461C7359" w:rsidR="00A56A70" w:rsidRPr="00A37F50" w:rsidRDefault="00A56A70" w:rsidP="00AB3D1D">
            <w:pPr>
              <w:rPr>
                <w:b/>
                <w:sz w:val="22"/>
                <w:szCs w:val="22"/>
              </w:rPr>
            </w:pPr>
            <w:r w:rsidRPr="00A37F50">
              <w:rPr>
                <w:b/>
                <w:color w:val="FFFFFF" w:themeColor="background1"/>
                <w:sz w:val="22"/>
                <w:szCs w:val="22"/>
                <w:lang w:val="es-ES_tradnl"/>
              </w:rPr>
              <w:t>Construcción de viviendas</w:t>
            </w:r>
          </w:p>
        </w:tc>
        <w:tc>
          <w:tcPr>
            <w:tcW w:w="827" w:type="pct"/>
            <w:shd w:val="clear" w:color="auto" w:fill="58AFD6"/>
            <w:vAlign w:val="center"/>
          </w:tcPr>
          <w:p w14:paraId="2E84468B" w14:textId="2969986A" w:rsidR="00A56A70" w:rsidRPr="00A37F50" w:rsidRDefault="00A56A70" w:rsidP="00AB3D1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37F50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_tradnl"/>
              </w:rPr>
              <w:t>Carreteras</w:t>
            </w:r>
          </w:p>
        </w:tc>
        <w:tc>
          <w:tcPr>
            <w:tcW w:w="737" w:type="pct"/>
            <w:shd w:val="clear" w:color="auto" w:fill="58AFD6"/>
            <w:vAlign w:val="center"/>
          </w:tcPr>
          <w:p w14:paraId="23931751" w14:textId="2A6847EB" w:rsidR="00A56A70" w:rsidRPr="00A37F50" w:rsidRDefault="00A56A70" w:rsidP="00AB3D1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37F50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lang w:val="es-ES_tradnl"/>
              </w:rPr>
              <w:t>Turismo</w:t>
            </w:r>
          </w:p>
        </w:tc>
        <w:tc>
          <w:tcPr>
            <w:tcW w:w="737" w:type="pct"/>
            <w:shd w:val="clear" w:color="auto" w:fill="58AFD6"/>
            <w:vAlign w:val="center"/>
          </w:tcPr>
          <w:p w14:paraId="125BA7AD" w14:textId="6C64223C" w:rsidR="00A56A70" w:rsidRPr="00A37F50" w:rsidRDefault="00A56A70" w:rsidP="00AB3D1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1"/>
                <w:szCs w:val="21"/>
                <w:u w:color="000000"/>
              </w:rPr>
            </w:pPr>
            <w:r w:rsidRPr="00A37F50">
              <w:rPr>
                <w:rFonts w:ascii="Arial" w:hAnsi="Arial" w:cs="Arial Unicode MS"/>
                <w:b/>
                <w:bCs/>
                <w:color w:val="FFFFFF" w:themeColor="background1"/>
                <w:sz w:val="21"/>
                <w:szCs w:val="21"/>
                <w:u w:color="000000"/>
                <w:lang w:val="es-ES_tradnl"/>
              </w:rPr>
              <w:t>Cultivos</w:t>
            </w:r>
          </w:p>
        </w:tc>
        <w:tc>
          <w:tcPr>
            <w:tcW w:w="770" w:type="pct"/>
            <w:shd w:val="clear" w:color="auto" w:fill="58AFD6"/>
            <w:vAlign w:val="center"/>
          </w:tcPr>
          <w:p w14:paraId="5CF24994" w14:textId="27B79151" w:rsidR="00A56A70" w:rsidRPr="00A37F50" w:rsidRDefault="00A56A70" w:rsidP="00AB3D1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1"/>
                <w:szCs w:val="21"/>
                <w:u w:color="000000"/>
              </w:rPr>
            </w:pPr>
            <w:r w:rsidRPr="00A37F50">
              <w:rPr>
                <w:rFonts w:ascii="Arial" w:hAnsi="Arial" w:cs="Arial Unicode MS"/>
                <w:b/>
                <w:bCs/>
                <w:color w:val="FFFFFF" w:themeColor="background1"/>
                <w:sz w:val="21"/>
                <w:szCs w:val="21"/>
                <w:u w:color="000000"/>
                <w:lang w:val="es-ES_tradnl"/>
              </w:rPr>
              <w:t>Especies invasoras</w:t>
            </w:r>
          </w:p>
        </w:tc>
      </w:tr>
      <w:tr w:rsidR="00AB3D1D" w:rsidRPr="00AB3D1D" w14:paraId="5113C1CC" w14:textId="77777777" w:rsidTr="00AB3D1D">
        <w:trPr>
          <w:trHeight w:val="971"/>
        </w:trPr>
        <w:tc>
          <w:tcPr>
            <w:tcW w:w="1018" w:type="pct"/>
            <w:tcMar>
              <w:top w:w="40" w:type="dxa"/>
              <w:bottom w:w="40" w:type="dxa"/>
            </w:tcMar>
            <w:vAlign w:val="center"/>
          </w:tcPr>
          <w:p w14:paraId="7C18FBB1" w14:textId="54FF46AD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ES_tradnl"/>
              </w:rPr>
            </w:pPr>
            <w:r w:rsidRPr="00AB3D1D">
              <w:rPr>
                <w:rFonts w:ascii="Arial" w:hAnsi="Arial" w:cstheme="minorHAnsi"/>
                <w:sz w:val="20"/>
                <w:szCs w:val="20"/>
                <w:lang w:val="es-ES_tradnl"/>
              </w:rPr>
              <w:t>¿Por qué las personas necesitan o quieren estas cosas?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57CAD2F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27" w:type="pct"/>
            <w:vAlign w:val="center"/>
          </w:tcPr>
          <w:p w14:paraId="7B0CD5E3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3676624C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</w:tcPr>
          <w:p w14:paraId="62DA4D09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0" w:type="pct"/>
            <w:vAlign w:val="center"/>
          </w:tcPr>
          <w:p w14:paraId="76A5C8C2" w14:textId="613C56C9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</w:tr>
      <w:tr w:rsidR="00AB3D1D" w:rsidRPr="00AB3D1D" w14:paraId="06F1D7E0" w14:textId="77777777" w:rsidTr="00AB3D1D">
        <w:trPr>
          <w:trHeight w:val="971"/>
        </w:trPr>
        <w:tc>
          <w:tcPr>
            <w:tcW w:w="1018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DFE8ABE" w14:textId="19B302BA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ES_tradnl"/>
              </w:rPr>
            </w:pPr>
            <w:r w:rsidRPr="00AB3D1D">
              <w:rPr>
                <w:rFonts w:ascii="Arial" w:hAnsi="Arial" w:cstheme="minorHAnsi"/>
                <w:sz w:val="20"/>
                <w:szCs w:val="20"/>
                <w:lang w:val="es-ES_tradnl"/>
              </w:rPr>
              <w:t>¿De qué manera estas cosas han modificado los humedales?</w:t>
            </w:r>
          </w:p>
        </w:tc>
        <w:tc>
          <w:tcPr>
            <w:tcW w:w="911" w:type="pct"/>
            <w:shd w:val="clear" w:color="auto" w:fill="E2F3F8"/>
            <w:vAlign w:val="center"/>
          </w:tcPr>
          <w:p w14:paraId="291DA0D9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27" w:type="pct"/>
            <w:shd w:val="clear" w:color="auto" w:fill="E2F3F8"/>
            <w:vAlign w:val="center"/>
          </w:tcPr>
          <w:p w14:paraId="70B06831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  <w:shd w:val="clear" w:color="auto" w:fill="E2F3F8"/>
            <w:vAlign w:val="center"/>
          </w:tcPr>
          <w:p w14:paraId="3A9A04F4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  <w:shd w:val="clear" w:color="auto" w:fill="E2F3F8"/>
          </w:tcPr>
          <w:p w14:paraId="49387B3F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0" w:type="pct"/>
            <w:shd w:val="clear" w:color="auto" w:fill="E2F3F8"/>
            <w:vAlign w:val="center"/>
          </w:tcPr>
          <w:p w14:paraId="41BCE6DF" w14:textId="6BCA4150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</w:tr>
      <w:tr w:rsidR="00AB3D1D" w:rsidRPr="00AB3D1D" w14:paraId="4E7209E2" w14:textId="77777777" w:rsidTr="00AB3D1D">
        <w:trPr>
          <w:trHeight w:val="971"/>
        </w:trPr>
        <w:tc>
          <w:tcPr>
            <w:tcW w:w="1018" w:type="pct"/>
            <w:tcMar>
              <w:top w:w="40" w:type="dxa"/>
              <w:bottom w:w="40" w:type="dxa"/>
            </w:tcMar>
            <w:vAlign w:val="center"/>
          </w:tcPr>
          <w:p w14:paraId="06F35E35" w14:textId="3BB68CB0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ES_tradnl"/>
              </w:rPr>
            </w:pPr>
            <w:r w:rsidRPr="00AB3D1D">
              <w:rPr>
                <w:rFonts w:ascii="Arial" w:hAnsi="Arial" w:cstheme="minorHAnsi"/>
                <w:sz w:val="20"/>
                <w:szCs w:val="20"/>
                <w:lang w:val="es-ES_tradnl"/>
              </w:rPr>
              <w:t>¿Cuáles son los resultados de estos cambios?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171C2B6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27" w:type="pct"/>
            <w:vAlign w:val="center"/>
          </w:tcPr>
          <w:p w14:paraId="4447A772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0BEF8667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</w:tcPr>
          <w:p w14:paraId="34098167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0" w:type="pct"/>
            <w:vAlign w:val="center"/>
          </w:tcPr>
          <w:p w14:paraId="7F03C38E" w14:textId="16DCE9FE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</w:tr>
      <w:tr w:rsidR="00AB3D1D" w:rsidRPr="00AB3D1D" w14:paraId="6150BEE0" w14:textId="77777777" w:rsidTr="00AB3D1D">
        <w:trPr>
          <w:trHeight w:val="1036"/>
        </w:trPr>
        <w:tc>
          <w:tcPr>
            <w:tcW w:w="1018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07F20124" w14:textId="35E6CBD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ES_tradnl"/>
              </w:rPr>
            </w:pPr>
            <w:r w:rsidRPr="00AB3D1D">
              <w:rPr>
                <w:rFonts w:ascii="Arial" w:hAnsi="Arial" w:cstheme="minorHAnsi"/>
                <w:sz w:val="20"/>
                <w:szCs w:val="20"/>
                <w:lang w:val="es-ES_tradnl"/>
              </w:rPr>
              <w:t>¿Qué se puede hacer para salvar los humedales?</w:t>
            </w:r>
          </w:p>
        </w:tc>
        <w:tc>
          <w:tcPr>
            <w:tcW w:w="911" w:type="pct"/>
            <w:shd w:val="clear" w:color="auto" w:fill="E2F3F8"/>
            <w:vAlign w:val="center"/>
          </w:tcPr>
          <w:p w14:paraId="6A2273FA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27" w:type="pct"/>
            <w:shd w:val="clear" w:color="auto" w:fill="E2F3F8"/>
            <w:vAlign w:val="center"/>
          </w:tcPr>
          <w:p w14:paraId="46C83CF9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  <w:shd w:val="clear" w:color="auto" w:fill="E2F3F8"/>
            <w:vAlign w:val="center"/>
          </w:tcPr>
          <w:p w14:paraId="0AD7FFAA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  <w:shd w:val="clear" w:color="auto" w:fill="E2F3F8"/>
          </w:tcPr>
          <w:p w14:paraId="434BA1A7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0" w:type="pct"/>
            <w:shd w:val="clear" w:color="auto" w:fill="E2F3F8"/>
            <w:vAlign w:val="center"/>
          </w:tcPr>
          <w:p w14:paraId="1B77E31E" w14:textId="6BB614DF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</w:tr>
      <w:tr w:rsidR="00AB3D1D" w:rsidRPr="00AB3D1D" w14:paraId="3174FEF3" w14:textId="77777777" w:rsidTr="00AB3D1D">
        <w:trPr>
          <w:trHeight w:val="971"/>
        </w:trPr>
        <w:tc>
          <w:tcPr>
            <w:tcW w:w="1018" w:type="pct"/>
            <w:tcMar>
              <w:top w:w="40" w:type="dxa"/>
              <w:bottom w:w="40" w:type="dxa"/>
            </w:tcMar>
            <w:vAlign w:val="center"/>
          </w:tcPr>
          <w:p w14:paraId="71B7946D" w14:textId="249C344B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0"/>
                <w:szCs w:val="20"/>
                <w:lang w:val="es-ES_tradnl"/>
              </w:rPr>
            </w:pPr>
            <w:r w:rsidRPr="00AB3D1D">
              <w:rPr>
                <w:rFonts w:ascii="Arial" w:hAnsi="Arial" w:cstheme="minorHAnsi"/>
                <w:sz w:val="20"/>
                <w:szCs w:val="20"/>
                <w:lang w:val="es-ES_tradnl"/>
              </w:rPr>
              <w:t>¿Qué están haciendo las personas y las organizaciones?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2AC61FDF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827" w:type="pct"/>
            <w:vAlign w:val="center"/>
          </w:tcPr>
          <w:p w14:paraId="0DC174AC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51A5A8F9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37" w:type="pct"/>
          </w:tcPr>
          <w:p w14:paraId="61E29B96" w14:textId="77777777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770" w:type="pct"/>
            <w:vAlign w:val="center"/>
          </w:tcPr>
          <w:p w14:paraId="5B504507" w14:textId="47855A36" w:rsidR="00A56A70" w:rsidRPr="00AB3D1D" w:rsidRDefault="00A56A70" w:rsidP="00AB3D1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</w:tr>
    </w:tbl>
    <w:p w14:paraId="3B0AE4B0" w14:textId="77777777" w:rsidR="00A56A70" w:rsidRPr="00AB3D1D" w:rsidRDefault="00A56A70" w:rsidP="00A56A70">
      <w:pPr>
        <w:rPr>
          <w:lang w:val="es-ES_tradnl"/>
        </w:rPr>
      </w:pPr>
    </w:p>
    <w:p w14:paraId="4ACA5399" w14:textId="14B2DE4B" w:rsidR="00D163F1" w:rsidRPr="00AB3D1D" w:rsidRDefault="00A56A70">
      <w:pPr>
        <w:rPr>
          <w:rFonts w:ascii="Arial" w:hAnsi="Arial"/>
          <w:lang w:val="es-ES_tradn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AB3D1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0"/>
    <w:rsid w:val="00254502"/>
    <w:rsid w:val="00624852"/>
    <w:rsid w:val="00A37F50"/>
    <w:rsid w:val="00A56A70"/>
    <w:rsid w:val="00AB3D1D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B373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A70"/>
    <w:rPr>
      <w:rFonts w:eastAsiaTheme="minorEastAsia"/>
      <w:lang w:val="en-AU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A7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56A7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56A7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F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F50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HIT</cp:lastModifiedBy>
  <cp:revision>2</cp:revision>
  <dcterms:created xsi:type="dcterms:W3CDTF">2019-09-06T17:50:00Z</dcterms:created>
  <dcterms:modified xsi:type="dcterms:W3CDTF">2019-09-06T17:50:00Z</dcterms:modified>
</cp:coreProperties>
</file>